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01/2025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BAGÉ/RS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line="276" w:lineRule="auto"/>
      <w:ind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31200" cy="5461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-714373</wp:posOffset>
          </wp:positionH>
          <wp:positionV relativeFrom="paragraph">
            <wp:posOffset>-245107</wp:posOffset>
          </wp:positionV>
          <wp:extent cx="1571308" cy="895169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dECz2wnVECXkA8ZMRP93edESA==">CgMxLjA4AHIhMXB5T0FMNm0yNjNWTWtla2JPVzNGb1hwYVZ4RGp0V05Q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