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0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LISTA DE VERIFICAÇÃO </w:t>
      </w:r>
    </w:p>
    <w:p>
      <w:pPr>
        <w:pStyle w:val="Ttulo1"/>
        <w:spacing w:before="240" w:after="0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ANTES DE ENVIAR PARA </w:t>
      </w:r>
      <w:r>
        <w:rPr>
          <w:rFonts w:eastAsia="" w:cs=""/>
          <w:b/>
          <w:bCs/>
          <w:color w:val="auto"/>
          <w:kern w:val="0"/>
          <w:sz w:val="32"/>
          <w:szCs w:val="32"/>
          <w:u w:val="single"/>
          <w:lang w:val="pt-BR" w:eastAsia="en-US" w:bidi="ar-SA"/>
        </w:rPr>
        <w:t>A COORDENADORIA DE COMPRAS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Style w:val="Tabelacomgrade"/>
        <w:tblW w:w="9883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"/>
        <w:gridCol w:w="8493"/>
        <w:gridCol w:w="996"/>
      </w:tblGrid>
      <w:tr>
        <w:trPr/>
        <w:tc>
          <w:tcPr>
            <w:tcW w:w="8887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TERMO DE REFERÊNCIA</w:t>
            </w:r>
          </w:p>
        </w:tc>
        <w:tc>
          <w:tcPr>
            <w:tcW w:w="996" w:type="dxa"/>
            <w:vMerge w:val="restart"/>
            <w:tcBorders/>
            <w:shd w:fill="FBE4D5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PÁGINA</w:t>
            </w:r>
          </w:p>
        </w:tc>
      </w:tr>
      <w:tr>
        <w:trPr/>
        <w:tc>
          <w:tcPr>
            <w:tcW w:w="8887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§ 1º O Termo de Referência deverá conter os elementos previstos no 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I</w:t>
            </w:r>
            <w:r>
              <w:fldChar w:fldCharType="begin"/>
            </w:r>
            <w:r>
              <w:rPr>
                <w:rStyle w:val="LinkdaInternet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instrText> HYPERLINK "https://www.planalto.gov.br/ccivil_03/_ato2019-2022/2021/lei/l14133.htm" \l "art6xxiii"</w:instrText>
            </w:r>
            <w:r>
              <w:rPr>
                <w:rStyle w:val="LinkdaInternet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Style w:val="LinkdaInterne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nciso XXIII do </w:t>
            </w:r>
            <w:r>
              <w:rPr>
                <w:rStyle w:val="LinkdaInternet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fldChar w:fldCharType="end"/>
            </w:r>
            <w:r>
              <w:rPr>
                <w:rStyle w:val="LinkdaInternet"/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caput</w:t>
            </w:r>
            <w:r>
              <w:rPr>
                <w:rStyle w:val="LinkdaInterne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do Art. 6º da Lei</w:t>
            </w:r>
            <w:r>
              <w:rPr>
                <w:rFonts w:eastAsia="Calibri" w:cs="Arial"/>
                <w:kern w:val="0"/>
                <w:sz w:val="22"/>
                <w:szCs w:val="22"/>
                <w:u w:val="single"/>
                <w:lang w:val="pt-BR" w:eastAsia="en-US" w:bidi="ar-SA"/>
              </w:rPr>
              <w:t xml:space="preserve"> 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14.133/2021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Style w:val="LinkdaInternet"/>
                <w:rFonts w:eastAsia="Calibri" w:cs="Arial"/>
                <w:color w:val="0000FF"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Style w:val="LinkdaInternet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Art. 8º da IN 004/2023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a) definição do objeto, incluídos sua natureza, os quantitativos, o prazo do contrato e, se for o caso, a possibilidade de sua prorrogação.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especificação do produto, preferencialmente conforme catálogo eletrônico de padronização, observados os requisitos de qualidade, rendimento, compatibilidade, durabilidade e segurança.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indicação dos locais de entrega dos produtos e das regras para recebimentos provisório e definitivo, quando for o caso.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especificação da garantia exigida e das condições de manutenção e assistência técnica, quando for o caso.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b) fundamentação da contratação, que consiste na referência aos estudos técnicos preliminares correspondentes ou, quando não for possível divulgar esses estudos, no extrato das partes que não contiverem informações sigilosas.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c) descrição da solução como um todo, considerado todo o ciclo de vida do objeto.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d) requisitos da contratação.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e) modelo de execução do objeto, que consiste na definição de como o contrato deverá produzir os resultados pretendidos desde o seu início até o seu encerramento.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f) modelo de gestão do contrato, que descreve como a execução do objeto será acompanhada e fiscalizada pelo órgão ou entidade.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g) critérios de medição, de liquidação e pagamento.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h) forma e critérios de seleção do fornecedor.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i)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j) adequação orçamentária.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8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Sanções.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84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Qualificação Técnica (quando aplicável).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851" w:right="127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109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09a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09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1171ae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477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47700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d7a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B767-71F1-4CE6-B1F0-2A93620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Application>LibreOffice/7.0.2.2$Windows_X86_64 LibreOffice_project/8349ace3c3162073abd90d81fd06dcfb6b36b994</Application>
  <Pages>1</Pages>
  <Words>300</Words>
  <Characters>1621</Characters>
  <CharactersWithSpaces>1890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2024-07-05T16:00:00Z</dcterms:created>
  <dc:creator>Prefeitura Bagé</dc:creator>
  <dc:description/>
  <dc:language>pt-BR</dc:language>
  <cp:lastModifiedBy/>
  <dcterms:modified xsi:type="dcterms:W3CDTF">2024-11-01T16:15:44Z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